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0A6C" w14:textId="04C72049" w:rsidR="004D6F8E" w:rsidRDefault="004D6F8E"/>
    <w:p w14:paraId="02F321F8" w14:textId="052647BB" w:rsidR="00C75886" w:rsidRPr="00692CA3" w:rsidRDefault="00C75886" w:rsidP="00692CA3">
      <w:pPr>
        <w:jc w:val="center"/>
        <w:rPr>
          <w:rFonts w:ascii="Arial" w:hAnsi="Arial" w:cs="Arial"/>
          <w:b/>
          <w:bCs/>
          <w:sz w:val="28"/>
          <w:szCs w:val="28"/>
        </w:rPr>
      </w:pPr>
      <w:r w:rsidRPr="00C75886">
        <w:rPr>
          <w:rFonts w:ascii="Arial" w:hAnsi="Arial" w:cs="Arial"/>
          <w:b/>
          <w:bCs/>
          <w:sz w:val="28"/>
          <w:szCs w:val="28"/>
        </w:rPr>
        <w:t>COMUNICADO A LA OPINIÓN PÚBLICA</w:t>
      </w:r>
      <w:r w:rsidR="00692CA3">
        <w:rPr>
          <w:rFonts w:ascii="Arial" w:hAnsi="Arial" w:cs="Arial"/>
          <w:b/>
          <w:bCs/>
          <w:sz w:val="28"/>
          <w:szCs w:val="28"/>
        </w:rPr>
        <w:t xml:space="preserve"> NO. 0100 DE 2026</w:t>
      </w:r>
    </w:p>
    <w:p w14:paraId="50EE549F" w14:textId="7B39846E" w:rsidR="00C75886" w:rsidRPr="00692CA3" w:rsidRDefault="00C75886" w:rsidP="00692CA3">
      <w:pPr>
        <w:jc w:val="center"/>
        <w:rPr>
          <w:rFonts w:ascii="Arial" w:hAnsi="Arial" w:cs="Arial"/>
          <w:b/>
          <w:bCs/>
          <w:sz w:val="48"/>
          <w:szCs w:val="48"/>
        </w:rPr>
      </w:pPr>
      <w:r w:rsidRPr="00692CA3">
        <w:rPr>
          <w:rFonts w:ascii="Arial" w:hAnsi="Arial" w:cs="Arial"/>
          <w:b/>
          <w:bCs/>
          <w:sz w:val="48"/>
          <w:szCs w:val="48"/>
        </w:rPr>
        <w:t>El Sistema Estratégico de Transporte Público de Santa Marta se permite informar que:</w:t>
      </w:r>
    </w:p>
    <w:p w14:paraId="689A64EC" w14:textId="77777777" w:rsidR="00C75886" w:rsidRPr="00C75886" w:rsidRDefault="00C75886" w:rsidP="00C75886">
      <w:pPr>
        <w:jc w:val="both"/>
        <w:rPr>
          <w:rFonts w:ascii="Arial" w:hAnsi="Arial" w:cs="Arial"/>
          <w:sz w:val="24"/>
          <w:szCs w:val="24"/>
        </w:rPr>
      </w:pPr>
    </w:p>
    <w:p w14:paraId="13237FD0" w14:textId="061EA068" w:rsidR="00C75886" w:rsidRDefault="00C75886" w:rsidP="00C75886">
      <w:pPr>
        <w:jc w:val="both"/>
        <w:rPr>
          <w:rFonts w:ascii="Arial" w:hAnsi="Arial" w:cs="Arial"/>
          <w:sz w:val="24"/>
          <w:szCs w:val="24"/>
        </w:rPr>
      </w:pPr>
      <w:r w:rsidRPr="00C75886">
        <w:rPr>
          <w:rFonts w:ascii="Arial" w:hAnsi="Arial" w:cs="Arial"/>
          <w:sz w:val="24"/>
          <w:szCs w:val="24"/>
        </w:rPr>
        <w:t>Ante la información emitida por la Contraloría General de la República relacionada con la implementación del Sistema Estratégico de Transporte Público de Santa Marta, la Alcaldía Distrital de Santa Marta y el SETP se permiten precisar que dicho hallazgo se origina en un contrato suscrito en el año 2023, durante la administración distrital 2020-2023, periodo de la entonces alcaldesa Virna Johnson Salcedo; y que las irregularidades fueron identificadas por la actual gerencia, bajo la dirección de Sandra Britto Linero, y puestas en conocimiento de las autoridades competentes de manera oportuna, incluso con anterioridad al inicio de la auditoría que dio lugar al pronunciamiento del órgano de control fiscal.</w:t>
      </w:r>
    </w:p>
    <w:p w14:paraId="5FFC741F" w14:textId="77777777" w:rsidR="00C75886" w:rsidRPr="00C75886" w:rsidRDefault="00C75886" w:rsidP="00C75886">
      <w:pPr>
        <w:jc w:val="both"/>
        <w:rPr>
          <w:rFonts w:ascii="Arial" w:hAnsi="Arial" w:cs="Arial"/>
          <w:sz w:val="24"/>
          <w:szCs w:val="24"/>
        </w:rPr>
      </w:pPr>
    </w:p>
    <w:p w14:paraId="79698EEC" w14:textId="72FFA7E5" w:rsidR="00C75886" w:rsidRDefault="00C75886" w:rsidP="00C75886">
      <w:pPr>
        <w:jc w:val="both"/>
        <w:rPr>
          <w:rFonts w:ascii="Arial" w:hAnsi="Arial" w:cs="Arial"/>
          <w:sz w:val="24"/>
          <w:szCs w:val="24"/>
        </w:rPr>
      </w:pPr>
      <w:r w:rsidRPr="00C75886">
        <w:rPr>
          <w:rFonts w:ascii="Arial" w:hAnsi="Arial" w:cs="Arial"/>
          <w:sz w:val="24"/>
          <w:szCs w:val="24"/>
        </w:rPr>
        <w:t>Adicionalmente, los hechos que hoy señala la Contraloría no son nuevos para esta administración, toda vez que, fueron expuestos detalladamente por la gerente del SETP Sandra Britto Linero, en el debate de control político ante el Concejo Distrital el pasado 14 de noviembre de 2025; en dicha instancia se advirtió a los miembros de la Corporación edilicia, cómo estas irregularidades, de vigencias pasadas, han afectado el cronograma de operación del Sistema.</w:t>
      </w:r>
    </w:p>
    <w:p w14:paraId="54D8E5D7" w14:textId="77777777" w:rsidR="00C75886" w:rsidRPr="00C75886" w:rsidRDefault="00C75886" w:rsidP="00C75886">
      <w:pPr>
        <w:jc w:val="both"/>
        <w:rPr>
          <w:rFonts w:ascii="Arial" w:hAnsi="Arial" w:cs="Arial"/>
          <w:sz w:val="24"/>
          <w:szCs w:val="24"/>
        </w:rPr>
      </w:pPr>
    </w:p>
    <w:p w14:paraId="5D415031" w14:textId="1FF64771" w:rsidR="00C75886" w:rsidRDefault="00C75886" w:rsidP="00C75886">
      <w:pPr>
        <w:jc w:val="both"/>
        <w:rPr>
          <w:rFonts w:ascii="Arial" w:hAnsi="Arial" w:cs="Arial"/>
          <w:sz w:val="24"/>
          <w:szCs w:val="24"/>
        </w:rPr>
      </w:pPr>
      <w:r w:rsidRPr="00C75886">
        <w:rPr>
          <w:rFonts w:ascii="Arial" w:hAnsi="Arial" w:cs="Arial"/>
          <w:sz w:val="24"/>
          <w:szCs w:val="24"/>
        </w:rPr>
        <w:t>Frente a las deficiencias identificadas en la implementación del sistema de recaudo y control de flota, la entidad ha adoptado de manera inmediata y diligente un conjunto de acciones administrativas y requerimientos de carácter legal dirigidos al contratista, a la interventoría y a la compañía aseguradora, con el propósito de salvaguardar el patrimonio público de los samarios y asegurar el estricto cumplimiento de las obligaciones contractuales.</w:t>
      </w:r>
    </w:p>
    <w:p w14:paraId="461F87D4" w14:textId="77777777" w:rsidR="00C75886" w:rsidRPr="00C75886" w:rsidRDefault="00C75886" w:rsidP="00C75886">
      <w:pPr>
        <w:jc w:val="both"/>
        <w:rPr>
          <w:rFonts w:ascii="Arial" w:hAnsi="Arial" w:cs="Arial"/>
          <w:sz w:val="24"/>
          <w:szCs w:val="24"/>
        </w:rPr>
      </w:pPr>
    </w:p>
    <w:p w14:paraId="4AEAA0E9" w14:textId="77777777" w:rsidR="00692CA3" w:rsidRDefault="00C75886" w:rsidP="00C75886">
      <w:pPr>
        <w:jc w:val="both"/>
        <w:rPr>
          <w:rFonts w:ascii="Arial" w:hAnsi="Arial" w:cs="Arial"/>
          <w:sz w:val="24"/>
          <w:szCs w:val="24"/>
        </w:rPr>
      </w:pPr>
      <w:r w:rsidRPr="00C75886">
        <w:rPr>
          <w:rFonts w:ascii="Arial" w:hAnsi="Arial" w:cs="Arial"/>
          <w:sz w:val="24"/>
          <w:szCs w:val="24"/>
        </w:rPr>
        <w:t xml:space="preserve">Pese a haber asumido situaciones preexistentes, el SETP, con el respaldo permanente de la Alcaldía Distrital, adelanta de manera continua las gestiones necesarias para superar los desafíos de orden técnico y jurídico, con el objetivo de lograr la entrada en operación oficial del Sistema Estratégico de Transporte Público </w:t>
      </w:r>
    </w:p>
    <w:p w14:paraId="7E450B11" w14:textId="77777777" w:rsidR="00692CA3" w:rsidRDefault="00692CA3" w:rsidP="00C75886">
      <w:pPr>
        <w:jc w:val="both"/>
        <w:rPr>
          <w:rFonts w:ascii="Arial" w:hAnsi="Arial" w:cs="Arial"/>
          <w:sz w:val="24"/>
          <w:szCs w:val="24"/>
        </w:rPr>
      </w:pPr>
    </w:p>
    <w:p w14:paraId="37F5556E" w14:textId="10CF7AB6" w:rsidR="00C75886" w:rsidRDefault="00C75886" w:rsidP="00C75886">
      <w:pPr>
        <w:jc w:val="both"/>
        <w:rPr>
          <w:rFonts w:ascii="Arial" w:hAnsi="Arial" w:cs="Arial"/>
          <w:sz w:val="24"/>
          <w:szCs w:val="24"/>
        </w:rPr>
      </w:pPr>
      <w:r w:rsidRPr="00C75886">
        <w:rPr>
          <w:rFonts w:ascii="Arial" w:hAnsi="Arial" w:cs="Arial"/>
          <w:sz w:val="24"/>
          <w:szCs w:val="24"/>
        </w:rPr>
        <w:t>y garantizar a la ciudad un servicio moderno, eficiente y acorde con los estándares establecidos.</w:t>
      </w:r>
    </w:p>
    <w:p w14:paraId="02A34753" w14:textId="77777777" w:rsidR="00692CA3" w:rsidRPr="00C75886" w:rsidRDefault="00692CA3" w:rsidP="00C75886">
      <w:pPr>
        <w:jc w:val="both"/>
        <w:rPr>
          <w:rFonts w:ascii="Arial" w:hAnsi="Arial" w:cs="Arial"/>
          <w:sz w:val="24"/>
          <w:szCs w:val="24"/>
        </w:rPr>
      </w:pPr>
    </w:p>
    <w:p w14:paraId="63A7A719" w14:textId="77777777" w:rsidR="00C75886" w:rsidRPr="00C75886" w:rsidRDefault="00C75886" w:rsidP="00C75886">
      <w:pPr>
        <w:jc w:val="both"/>
        <w:rPr>
          <w:rFonts w:ascii="Arial" w:hAnsi="Arial" w:cs="Arial"/>
          <w:sz w:val="24"/>
          <w:szCs w:val="24"/>
        </w:rPr>
      </w:pPr>
      <w:r w:rsidRPr="00C75886">
        <w:rPr>
          <w:rFonts w:ascii="Arial" w:hAnsi="Arial" w:cs="Arial"/>
          <w:sz w:val="24"/>
          <w:szCs w:val="24"/>
        </w:rPr>
        <w:t>Reafirmamos nuestra total disposición de colaboración con los organismos de control y mantenemos el compromiso inquebrantable con la legalidad y la transparencia en la ejecución de los recursos de la Nación y el distrito.</w:t>
      </w:r>
    </w:p>
    <w:p w14:paraId="31C25BC0" w14:textId="77777777" w:rsidR="00C75886" w:rsidRPr="00C75886" w:rsidRDefault="00C75886" w:rsidP="00C75886">
      <w:pPr>
        <w:jc w:val="both"/>
        <w:rPr>
          <w:rFonts w:ascii="Arial" w:hAnsi="Arial" w:cs="Arial"/>
          <w:sz w:val="24"/>
          <w:szCs w:val="24"/>
        </w:rPr>
      </w:pPr>
    </w:p>
    <w:p w14:paraId="08469D49" w14:textId="71424FA5" w:rsidR="00C75886" w:rsidRPr="00C75886" w:rsidRDefault="00C75886" w:rsidP="00C75886">
      <w:pPr>
        <w:spacing w:after="0"/>
        <w:jc w:val="center"/>
        <w:rPr>
          <w:rFonts w:ascii="Arial" w:hAnsi="Arial" w:cs="Arial"/>
          <w:b/>
          <w:bCs/>
          <w:sz w:val="24"/>
          <w:szCs w:val="24"/>
        </w:rPr>
      </w:pPr>
      <w:r w:rsidRPr="00C75886">
        <w:rPr>
          <w:rFonts w:ascii="Arial" w:hAnsi="Arial" w:cs="Arial"/>
          <w:b/>
          <w:bCs/>
          <w:sz w:val="24"/>
          <w:szCs w:val="24"/>
        </w:rPr>
        <w:t>Comunicado No. 0100</w:t>
      </w:r>
    </w:p>
    <w:p w14:paraId="17F66EA5" w14:textId="0F26EE9D" w:rsidR="00C75886" w:rsidRPr="00C75886" w:rsidRDefault="00C75886" w:rsidP="00C75886">
      <w:pPr>
        <w:spacing w:after="0"/>
        <w:jc w:val="center"/>
        <w:rPr>
          <w:rFonts w:ascii="Arial" w:hAnsi="Arial" w:cs="Arial"/>
          <w:b/>
          <w:bCs/>
          <w:sz w:val="24"/>
          <w:szCs w:val="24"/>
        </w:rPr>
      </w:pPr>
      <w:r w:rsidRPr="00C75886">
        <w:rPr>
          <w:rFonts w:ascii="Arial" w:hAnsi="Arial" w:cs="Arial"/>
          <w:b/>
          <w:bCs/>
          <w:sz w:val="24"/>
          <w:szCs w:val="24"/>
        </w:rPr>
        <w:t>19/01/2026</w:t>
      </w:r>
    </w:p>
    <w:p w14:paraId="2D618E3E" w14:textId="0B06CAFA" w:rsidR="00C75886" w:rsidRPr="00C75886" w:rsidRDefault="00C75886" w:rsidP="00C75886">
      <w:pPr>
        <w:spacing w:after="0"/>
        <w:jc w:val="center"/>
        <w:rPr>
          <w:rFonts w:ascii="Arial" w:hAnsi="Arial" w:cs="Arial"/>
          <w:b/>
          <w:bCs/>
          <w:sz w:val="24"/>
          <w:szCs w:val="24"/>
        </w:rPr>
      </w:pPr>
      <w:r w:rsidRPr="00C75886">
        <w:rPr>
          <w:rFonts w:ascii="Arial" w:hAnsi="Arial" w:cs="Arial"/>
          <w:b/>
          <w:bCs/>
          <w:sz w:val="24"/>
          <w:szCs w:val="24"/>
        </w:rPr>
        <w:t>Oficina Asesora de Comunicaciones Estratégicas</w:t>
      </w:r>
    </w:p>
    <w:p w14:paraId="180CA668" w14:textId="0D1C2010" w:rsidR="00C75886" w:rsidRPr="00C75886" w:rsidRDefault="00C75886" w:rsidP="00C75886">
      <w:pPr>
        <w:spacing w:after="0"/>
        <w:jc w:val="center"/>
        <w:rPr>
          <w:rFonts w:ascii="Arial" w:hAnsi="Arial" w:cs="Arial"/>
          <w:b/>
          <w:bCs/>
          <w:sz w:val="24"/>
          <w:szCs w:val="24"/>
        </w:rPr>
      </w:pPr>
      <w:r w:rsidRPr="00C75886">
        <w:rPr>
          <w:rFonts w:ascii="Arial" w:hAnsi="Arial" w:cs="Arial"/>
          <w:b/>
          <w:bCs/>
          <w:sz w:val="24"/>
          <w:szCs w:val="24"/>
        </w:rPr>
        <w:t xml:space="preserve">Alcaldía Distrital de </w:t>
      </w:r>
      <w:r w:rsidRPr="00C75886">
        <w:rPr>
          <w:rFonts w:ascii="Arial" w:hAnsi="Arial" w:cs="Arial"/>
          <w:b/>
          <w:bCs/>
          <w:sz w:val="24"/>
          <w:szCs w:val="24"/>
        </w:rPr>
        <w:t>Santa Marta, D.T.C.H.</w:t>
      </w:r>
    </w:p>
    <w:p w14:paraId="1D8542BD" w14:textId="77777777" w:rsidR="00C75886" w:rsidRPr="00C75886" w:rsidRDefault="00C75886" w:rsidP="00C75886">
      <w:pPr>
        <w:jc w:val="both"/>
        <w:rPr>
          <w:rFonts w:ascii="Arial" w:hAnsi="Arial" w:cs="Arial"/>
          <w:sz w:val="24"/>
          <w:szCs w:val="24"/>
        </w:rPr>
      </w:pPr>
    </w:p>
    <w:p w14:paraId="366952B0" w14:textId="77777777" w:rsidR="00786226" w:rsidRPr="00C75886" w:rsidRDefault="00786226" w:rsidP="00C75886">
      <w:pPr>
        <w:jc w:val="both"/>
        <w:rPr>
          <w:rFonts w:ascii="Arial" w:hAnsi="Arial" w:cs="Arial"/>
          <w:sz w:val="24"/>
          <w:szCs w:val="24"/>
        </w:rPr>
      </w:pPr>
    </w:p>
    <w:p w14:paraId="70921831" w14:textId="77777777" w:rsidR="00786226" w:rsidRDefault="00786226"/>
    <w:p w14:paraId="18B50447" w14:textId="77777777" w:rsidR="00786226" w:rsidRDefault="00786226"/>
    <w:p w14:paraId="72A0A46E" w14:textId="77777777" w:rsidR="00786226" w:rsidRDefault="00786226"/>
    <w:sectPr w:rsidR="00786226">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AA7E" w14:textId="77777777" w:rsidR="00D3505F" w:rsidRDefault="00D3505F" w:rsidP="00786226">
      <w:pPr>
        <w:spacing w:after="0" w:line="240" w:lineRule="auto"/>
      </w:pPr>
      <w:r>
        <w:separator/>
      </w:r>
    </w:p>
  </w:endnote>
  <w:endnote w:type="continuationSeparator" w:id="0">
    <w:p w14:paraId="7B7AD894" w14:textId="77777777" w:rsidR="00D3505F" w:rsidRDefault="00D3505F" w:rsidP="0078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A758" w14:textId="2CB0EC8B" w:rsidR="00786226" w:rsidRPr="00786226" w:rsidRDefault="00786226" w:rsidP="00786226">
    <w:pPr>
      <w:pStyle w:val="Piedepgina"/>
    </w:pPr>
    <w:r>
      <w:rPr>
        <w:noProof/>
      </w:rPr>
      <w:drawing>
        <wp:anchor distT="0" distB="0" distL="114300" distR="114300" simplePos="0" relativeHeight="251659264" behindDoc="1" locked="0" layoutInCell="1" allowOverlap="1" wp14:anchorId="1A6F52BC" wp14:editId="42A098C5">
          <wp:simplePos x="0" y="0"/>
          <wp:positionH relativeFrom="page">
            <wp:posOffset>-59055</wp:posOffset>
          </wp:positionH>
          <wp:positionV relativeFrom="paragraph">
            <wp:posOffset>-659765</wp:posOffset>
          </wp:positionV>
          <wp:extent cx="7827748" cy="1292225"/>
          <wp:effectExtent l="0" t="0" r="1905" b="3175"/>
          <wp:wrapNone/>
          <wp:docPr id="1247172702" name="Imagen 3"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72702" name="Imagen 3" descr="Interfaz de usuario gráfica, Aplicación, Teams&#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27748" cy="12922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8F1F" w14:textId="77777777" w:rsidR="00D3505F" w:rsidRDefault="00D3505F" w:rsidP="00786226">
      <w:pPr>
        <w:spacing w:after="0" w:line="240" w:lineRule="auto"/>
      </w:pPr>
      <w:r>
        <w:separator/>
      </w:r>
    </w:p>
  </w:footnote>
  <w:footnote w:type="continuationSeparator" w:id="0">
    <w:p w14:paraId="40580724" w14:textId="77777777" w:rsidR="00D3505F" w:rsidRDefault="00D3505F" w:rsidP="0078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B8F4" w14:textId="14FEA3B3" w:rsidR="00786226" w:rsidRPr="00786226" w:rsidRDefault="00786226" w:rsidP="00786226">
    <w:pPr>
      <w:pStyle w:val="Encabezado"/>
    </w:pPr>
    <w:r>
      <w:rPr>
        <w:noProof/>
      </w:rPr>
      <w:drawing>
        <wp:anchor distT="0" distB="0" distL="114300" distR="114300" simplePos="0" relativeHeight="251658240" behindDoc="1" locked="0" layoutInCell="1" allowOverlap="1" wp14:anchorId="07DAD376" wp14:editId="7383290D">
          <wp:simplePos x="0" y="0"/>
          <wp:positionH relativeFrom="page">
            <wp:align>left</wp:align>
          </wp:positionH>
          <wp:positionV relativeFrom="paragraph">
            <wp:posOffset>-449580</wp:posOffset>
          </wp:positionV>
          <wp:extent cx="7893140" cy="1303020"/>
          <wp:effectExtent l="0" t="0" r="0" b="0"/>
          <wp:wrapNone/>
          <wp:docPr id="11271748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74835" name="Imagen 1127174835"/>
                  <pic:cNvPicPr/>
                </pic:nvPicPr>
                <pic:blipFill>
                  <a:blip r:embed="rId1">
                    <a:extLst>
                      <a:ext uri="{28A0092B-C50C-407E-A947-70E740481C1C}">
                        <a14:useLocalDpi xmlns:a14="http://schemas.microsoft.com/office/drawing/2010/main" val="0"/>
                      </a:ext>
                    </a:extLst>
                  </a:blip>
                  <a:stretch>
                    <a:fillRect/>
                  </a:stretch>
                </pic:blipFill>
                <pic:spPr>
                  <a:xfrm>
                    <a:off x="0" y="0"/>
                    <a:ext cx="7904500" cy="13048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26"/>
    <w:rsid w:val="000E0C0C"/>
    <w:rsid w:val="004D6F8E"/>
    <w:rsid w:val="00692CA3"/>
    <w:rsid w:val="00786226"/>
    <w:rsid w:val="00827795"/>
    <w:rsid w:val="00A94186"/>
    <w:rsid w:val="00B97414"/>
    <w:rsid w:val="00C75886"/>
    <w:rsid w:val="00D3505F"/>
    <w:rsid w:val="00DE7E0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79B63"/>
  <w15:chartTrackingRefBased/>
  <w15:docId w15:val="{1A9A18D5-EF35-4904-8A0A-D4492D16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6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6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62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62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62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62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62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62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62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62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62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62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62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62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62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62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62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6226"/>
    <w:rPr>
      <w:rFonts w:eastAsiaTheme="majorEastAsia" w:cstheme="majorBidi"/>
      <w:color w:val="272727" w:themeColor="text1" w:themeTint="D8"/>
    </w:rPr>
  </w:style>
  <w:style w:type="paragraph" w:styleId="Ttulo">
    <w:name w:val="Title"/>
    <w:basedOn w:val="Normal"/>
    <w:next w:val="Normal"/>
    <w:link w:val="TtuloCar"/>
    <w:uiPriority w:val="10"/>
    <w:qFormat/>
    <w:rsid w:val="00786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62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62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62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6226"/>
    <w:pPr>
      <w:spacing w:before="160"/>
      <w:jc w:val="center"/>
    </w:pPr>
    <w:rPr>
      <w:i/>
      <w:iCs/>
      <w:color w:val="404040" w:themeColor="text1" w:themeTint="BF"/>
    </w:rPr>
  </w:style>
  <w:style w:type="character" w:customStyle="1" w:styleId="CitaCar">
    <w:name w:val="Cita Car"/>
    <w:basedOn w:val="Fuentedeprrafopredeter"/>
    <w:link w:val="Cita"/>
    <w:uiPriority w:val="29"/>
    <w:rsid w:val="00786226"/>
    <w:rPr>
      <w:i/>
      <w:iCs/>
      <w:color w:val="404040" w:themeColor="text1" w:themeTint="BF"/>
    </w:rPr>
  </w:style>
  <w:style w:type="paragraph" w:styleId="Prrafodelista">
    <w:name w:val="List Paragraph"/>
    <w:basedOn w:val="Normal"/>
    <w:uiPriority w:val="34"/>
    <w:qFormat/>
    <w:rsid w:val="00786226"/>
    <w:pPr>
      <w:ind w:left="720"/>
      <w:contextualSpacing/>
    </w:pPr>
  </w:style>
  <w:style w:type="character" w:styleId="nfasisintenso">
    <w:name w:val="Intense Emphasis"/>
    <w:basedOn w:val="Fuentedeprrafopredeter"/>
    <w:uiPriority w:val="21"/>
    <w:qFormat/>
    <w:rsid w:val="00786226"/>
    <w:rPr>
      <w:i/>
      <w:iCs/>
      <w:color w:val="0F4761" w:themeColor="accent1" w:themeShade="BF"/>
    </w:rPr>
  </w:style>
  <w:style w:type="paragraph" w:styleId="Citadestacada">
    <w:name w:val="Intense Quote"/>
    <w:basedOn w:val="Normal"/>
    <w:next w:val="Normal"/>
    <w:link w:val="CitadestacadaCar"/>
    <w:uiPriority w:val="30"/>
    <w:qFormat/>
    <w:rsid w:val="00786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6226"/>
    <w:rPr>
      <w:i/>
      <w:iCs/>
      <w:color w:val="0F4761" w:themeColor="accent1" w:themeShade="BF"/>
    </w:rPr>
  </w:style>
  <w:style w:type="character" w:styleId="Referenciaintensa">
    <w:name w:val="Intense Reference"/>
    <w:basedOn w:val="Fuentedeprrafopredeter"/>
    <w:uiPriority w:val="32"/>
    <w:qFormat/>
    <w:rsid w:val="00786226"/>
    <w:rPr>
      <w:b/>
      <w:bCs/>
      <w:smallCaps/>
      <w:color w:val="0F4761" w:themeColor="accent1" w:themeShade="BF"/>
      <w:spacing w:val="5"/>
    </w:rPr>
  </w:style>
  <w:style w:type="paragraph" w:styleId="Encabezado">
    <w:name w:val="header"/>
    <w:basedOn w:val="Normal"/>
    <w:link w:val="EncabezadoCar"/>
    <w:uiPriority w:val="99"/>
    <w:unhideWhenUsed/>
    <w:rsid w:val="007862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6226"/>
  </w:style>
  <w:style w:type="paragraph" w:styleId="Piedepgina">
    <w:name w:val="footer"/>
    <w:basedOn w:val="Normal"/>
    <w:link w:val="PiedepginaCar"/>
    <w:uiPriority w:val="99"/>
    <w:unhideWhenUsed/>
    <w:rsid w:val="007862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Esneyder Andrés Pallares Becerra</dc:creator>
  <cp:keywords/>
  <dc:description/>
  <cp:lastModifiedBy>Steven David Camargo Barraza</cp:lastModifiedBy>
  <cp:revision>2</cp:revision>
  <cp:lastPrinted>2026-01-19T16:09:00Z</cp:lastPrinted>
  <dcterms:created xsi:type="dcterms:W3CDTF">2026-01-19T16:12:00Z</dcterms:created>
  <dcterms:modified xsi:type="dcterms:W3CDTF">2026-01-19T16:12:00Z</dcterms:modified>
</cp:coreProperties>
</file>