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3928C5" w14:textId="77777777" w:rsidR="009D77FC" w:rsidRDefault="009D77FC">
      <w:pPr>
        <w:jc w:val="center"/>
        <w:rPr>
          <w:rFonts w:ascii="Arial" w:eastAsia="Arial" w:hAnsi="Arial" w:cs="Arial"/>
          <w:b/>
          <w:sz w:val="48"/>
          <w:szCs w:val="48"/>
        </w:rPr>
      </w:pPr>
    </w:p>
    <w:p w14:paraId="54BAA1FE" w14:textId="562EBEA7" w:rsidR="00AE0D19" w:rsidRDefault="00981B2B" w:rsidP="00831D1E">
      <w:pPr>
        <w:spacing w:after="0"/>
        <w:jc w:val="center"/>
        <w:rPr>
          <w:rFonts w:ascii="Arial" w:hAnsi="Arial" w:cs="Arial"/>
          <w:b/>
          <w:sz w:val="48"/>
          <w:szCs w:val="48"/>
        </w:rPr>
      </w:pPr>
      <w:r w:rsidRPr="00981B2B">
        <w:rPr>
          <w:rFonts w:ascii="Arial" w:hAnsi="Arial" w:cs="Arial"/>
          <w:b/>
          <w:sz w:val="48"/>
          <w:szCs w:val="48"/>
        </w:rPr>
        <w:t xml:space="preserve"> </w:t>
      </w:r>
      <w:r w:rsidR="00831D1E" w:rsidRPr="00831D1E">
        <w:rPr>
          <w:rFonts w:ascii="Arial" w:hAnsi="Arial" w:cs="Arial"/>
          <w:b/>
          <w:sz w:val="48"/>
          <w:szCs w:val="48"/>
        </w:rPr>
        <w:t xml:space="preserve"> Arrancó la construcción del Patio Taller del Líbano para mejorar el transporte en Santa Marta</w:t>
      </w:r>
    </w:p>
    <w:p w14:paraId="39EE1B3C" w14:textId="77777777" w:rsidR="00AD1CEF" w:rsidRDefault="00AD1CEF" w:rsidP="00831D1E">
      <w:pPr>
        <w:spacing w:after="0"/>
        <w:jc w:val="center"/>
        <w:rPr>
          <w:rFonts w:ascii="Arial" w:eastAsiaTheme="minorEastAsia" w:hAnsi="Arial" w:cs="Arial"/>
          <w:color w:val="000000"/>
          <w:sz w:val="24"/>
          <w:szCs w:val="24"/>
          <w:lang w:eastAsia="es-ES"/>
        </w:rPr>
      </w:pPr>
    </w:p>
    <w:p w14:paraId="4300DA87" w14:textId="45876757" w:rsidR="00831D1E" w:rsidRPr="00057609" w:rsidRDefault="00AD1CEF" w:rsidP="00AD1CEF">
      <w:pPr>
        <w:spacing w:after="0" w:line="240" w:lineRule="auto"/>
        <w:rPr>
          <w:rFonts w:ascii="-webkit-standard" w:eastAsiaTheme="minorEastAsia" w:hAnsi="-webkit-standard" w:cs="Times New Roman"/>
          <w:color w:val="000000"/>
          <w:sz w:val="28"/>
          <w:szCs w:val="28"/>
          <w:lang w:eastAsia="es-ES"/>
        </w:rPr>
      </w:pPr>
      <w:r w:rsidRPr="00831D1E">
        <w:rPr>
          <w:rFonts w:ascii="Arial" w:eastAsiaTheme="minorEastAsia" w:hAnsi="Arial" w:cs="Arial"/>
          <w:i/>
          <w:iCs/>
          <w:color w:val="000000"/>
          <w:sz w:val="28"/>
          <w:szCs w:val="28"/>
          <w:lang w:eastAsia="es-ES"/>
        </w:rPr>
        <w:t>El avance en la construcción del Patio Taller del Líbano, refuerza el compromiso del alcalde Carlos Alberto Pinedo Cuello de modernizar el Sistema Estratégico de Transporte Público (SETP) en Santa Marta.</w:t>
      </w:r>
    </w:p>
    <w:p w14:paraId="12CC38E0" w14:textId="77777777" w:rsidR="00831D1E" w:rsidRPr="00831D1E" w:rsidRDefault="00831D1E" w:rsidP="00831D1E">
      <w:pPr>
        <w:spacing w:after="0" w:line="240" w:lineRule="auto"/>
        <w:divId w:val="365640599"/>
        <w:rPr>
          <w:rFonts w:ascii="-webkit-standard" w:eastAsiaTheme="minorEastAsia" w:hAnsi="-webkit-standard" w:cs="Times New Roman"/>
          <w:color w:val="000000"/>
          <w:sz w:val="27"/>
          <w:szCs w:val="27"/>
          <w:lang w:eastAsia="es-ES"/>
        </w:rPr>
      </w:pPr>
      <w:r w:rsidRPr="00831D1E">
        <w:rPr>
          <w:rFonts w:ascii="-webkit-standard" w:eastAsiaTheme="minorEastAsia" w:hAnsi="-webkit-standard" w:cs="Times New Roman"/>
          <w:color w:val="000000"/>
          <w:sz w:val="27"/>
          <w:szCs w:val="27"/>
          <w:lang w:eastAsia="es-ES"/>
        </w:rPr>
        <w:t> </w:t>
      </w:r>
    </w:p>
    <w:p w14:paraId="27BBB4C4" w14:textId="77777777" w:rsidR="00831D1E" w:rsidRPr="00831D1E" w:rsidRDefault="00831D1E" w:rsidP="00831D1E">
      <w:pPr>
        <w:spacing w:after="0" w:line="240" w:lineRule="auto"/>
        <w:divId w:val="365640599"/>
        <w:rPr>
          <w:rFonts w:ascii="-webkit-standard" w:eastAsiaTheme="minorEastAsia" w:hAnsi="-webkit-standard" w:cs="Times New Roman"/>
          <w:color w:val="000000"/>
          <w:sz w:val="27"/>
          <w:szCs w:val="27"/>
          <w:lang w:eastAsia="es-ES"/>
        </w:rPr>
      </w:pPr>
      <w:r w:rsidRPr="00831D1E">
        <w:rPr>
          <w:rFonts w:ascii="-webkit-standard" w:eastAsiaTheme="minorEastAsia" w:hAnsi="-webkit-standard" w:cs="Times New Roman"/>
          <w:color w:val="000000"/>
          <w:sz w:val="27"/>
          <w:szCs w:val="27"/>
          <w:lang w:eastAsia="es-ES"/>
        </w:rPr>
        <w:t> </w:t>
      </w:r>
    </w:p>
    <w:p w14:paraId="67129818" w14:textId="77777777" w:rsidR="00831D1E" w:rsidRPr="00831D1E" w:rsidRDefault="00831D1E" w:rsidP="00831D1E">
      <w:pPr>
        <w:spacing w:after="0" w:line="240" w:lineRule="auto"/>
        <w:divId w:val="365640599"/>
        <w:rPr>
          <w:rFonts w:ascii="-webkit-standard" w:eastAsiaTheme="minorEastAsia" w:hAnsi="-webkit-standard" w:cs="Times New Roman"/>
          <w:color w:val="000000"/>
          <w:sz w:val="24"/>
          <w:szCs w:val="24"/>
          <w:lang w:eastAsia="es-ES"/>
        </w:rPr>
      </w:pPr>
      <w:r w:rsidRPr="00831D1E">
        <w:rPr>
          <w:rFonts w:ascii="Arial" w:eastAsiaTheme="minorEastAsia" w:hAnsi="Arial" w:cs="Arial"/>
          <w:color w:val="000000"/>
          <w:sz w:val="24"/>
          <w:szCs w:val="24"/>
          <w:lang w:eastAsia="es-ES"/>
        </w:rPr>
        <w:t>Con el objetivo de optimizar la operación del Sistema Estratégico de Transporte Público (SETP), arrancó la construcción del Patio Taller del Líbano consolidándose como una infraestructura clave para Santa Marta. Este proyecto, contará con instalaciones que cubrirán las necesidades del sistema.</w:t>
      </w:r>
    </w:p>
    <w:p w14:paraId="4F61C934" w14:textId="77777777" w:rsidR="00831D1E" w:rsidRPr="00831D1E" w:rsidRDefault="00831D1E" w:rsidP="00831D1E">
      <w:pPr>
        <w:spacing w:after="0" w:line="240" w:lineRule="auto"/>
        <w:divId w:val="365640599"/>
        <w:rPr>
          <w:rFonts w:ascii="-webkit-standard" w:eastAsiaTheme="minorEastAsia" w:hAnsi="-webkit-standard" w:cs="Times New Roman"/>
          <w:color w:val="000000"/>
          <w:sz w:val="24"/>
          <w:szCs w:val="24"/>
          <w:lang w:eastAsia="es-ES"/>
        </w:rPr>
      </w:pPr>
      <w:r w:rsidRPr="00831D1E">
        <w:rPr>
          <w:rFonts w:ascii="-webkit-standard" w:eastAsiaTheme="minorEastAsia" w:hAnsi="-webkit-standard" w:cs="Times New Roman"/>
          <w:color w:val="000000"/>
          <w:sz w:val="24"/>
          <w:szCs w:val="24"/>
          <w:lang w:eastAsia="es-ES"/>
        </w:rPr>
        <w:t> </w:t>
      </w:r>
    </w:p>
    <w:p w14:paraId="7570ACB9" w14:textId="77777777" w:rsidR="00831D1E" w:rsidRPr="00831D1E" w:rsidRDefault="00831D1E" w:rsidP="00831D1E">
      <w:pPr>
        <w:spacing w:after="0" w:line="240" w:lineRule="auto"/>
        <w:divId w:val="365640599"/>
        <w:rPr>
          <w:rFonts w:ascii="-webkit-standard" w:eastAsiaTheme="minorEastAsia" w:hAnsi="-webkit-standard" w:cs="Times New Roman"/>
          <w:color w:val="000000"/>
          <w:sz w:val="24"/>
          <w:szCs w:val="24"/>
          <w:lang w:eastAsia="es-ES"/>
        </w:rPr>
      </w:pPr>
      <w:r w:rsidRPr="00831D1E">
        <w:rPr>
          <w:rFonts w:ascii="Arial" w:eastAsiaTheme="minorEastAsia" w:hAnsi="Arial" w:cs="Arial"/>
          <w:color w:val="000000"/>
          <w:sz w:val="24"/>
          <w:szCs w:val="24"/>
          <w:lang w:eastAsia="es-ES"/>
        </w:rPr>
        <w:t>El alcalde Carlos Alberto Pinedo Cuello ha subrayado la importancia de este proyecto en el marco del desarrollo urbano sostenible. “Esta obra garantizará un servicio de transporte más rápido, eficiente y con menor impacto ambiental para los samarios”. Señaló el mandatario de los samarios.</w:t>
      </w:r>
    </w:p>
    <w:p w14:paraId="7E9F376E" w14:textId="77777777" w:rsidR="00831D1E" w:rsidRPr="00831D1E" w:rsidRDefault="00831D1E" w:rsidP="00831D1E">
      <w:pPr>
        <w:spacing w:after="0" w:line="240" w:lineRule="auto"/>
        <w:divId w:val="365640599"/>
        <w:rPr>
          <w:rFonts w:ascii="-webkit-standard" w:eastAsiaTheme="minorEastAsia" w:hAnsi="-webkit-standard" w:cs="Times New Roman"/>
          <w:color w:val="000000"/>
          <w:sz w:val="24"/>
          <w:szCs w:val="24"/>
          <w:lang w:eastAsia="es-ES"/>
        </w:rPr>
      </w:pPr>
      <w:r w:rsidRPr="00831D1E">
        <w:rPr>
          <w:rFonts w:ascii="-webkit-standard" w:eastAsiaTheme="minorEastAsia" w:hAnsi="-webkit-standard" w:cs="Times New Roman"/>
          <w:color w:val="000000"/>
          <w:sz w:val="24"/>
          <w:szCs w:val="24"/>
          <w:lang w:eastAsia="es-ES"/>
        </w:rPr>
        <w:t> </w:t>
      </w:r>
    </w:p>
    <w:p w14:paraId="3D1E6B53" w14:textId="29767B14" w:rsidR="00831D1E" w:rsidRPr="00831D1E" w:rsidRDefault="00900C05" w:rsidP="00831D1E">
      <w:pPr>
        <w:spacing w:after="0" w:line="240" w:lineRule="auto"/>
        <w:divId w:val="365640599"/>
        <w:rPr>
          <w:rFonts w:ascii="-webkit-standard" w:eastAsiaTheme="minorEastAsia" w:hAnsi="-webkit-standard" w:cs="Times New Roman"/>
          <w:color w:val="000000"/>
          <w:sz w:val="24"/>
          <w:szCs w:val="24"/>
          <w:lang w:eastAsia="es-ES"/>
        </w:rPr>
      </w:pPr>
      <w:r w:rsidRPr="00900C05">
        <w:rPr>
          <w:rFonts w:ascii="Arial" w:eastAsiaTheme="minorEastAsia" w:hAnsi="Arial" w:cs="Arial"/>
          <w:color w:val="000000"/>
          <w:sz w:val="24"/>
          <w:szCs w:val="24"/>
          <w:lang w:eastAsia="es-ES"/>
        </w:rPr>
        <w:t>La edificación dispone de espacios destinados al mantenimiento, parqueo y gestión de la flota, así como de una estación d</w:t>
      </w:r>
      <w:r w:rsidR="00184707">
        <w:rPr>
          <w:rFonts w:ascii="Arial" w:eastAsiaTheme="minorEastAsia" w:hAnsi="Arial" w:cs="Arial"/>
          <w:color w:val="000000"/>
          <w:sz w:val="24"/>
          <w:szCs w:val="24"/>
          <w:lang w:eastAsia="es-ES"/>
        </w:rPr>
        <w:t xml:space="preserve">ispensadora </w:t>
      </w:r>
      <w:r w:rsidRPr="00900C05">
        <w:rPr>
          <w:rFonts w:ascii="Arial" w:eastAsiaTheme="minorEastAsia" w:hAnsi="Arial" w:cs="Arial"/>
          <w:color w:val="000000"/>
          <w:sz w:val="24"/>
          <w:szCs w:val="24"/>
          <w:lang w:eastAsia="es-ES"/>
        </w:rPr>
        <w:t>de combustible. Los trabajos contemplan elementos arquitectónicos, estructurales, eléctricos, electrónicos y mecánicos.</w:t>
      </w:r>
    </w:p>
    <w:p w14:paraId="53082C70" w14:textId="77777777" w:rsidR="00831D1E" w:rsidRPr="00831D1E" w:rsidRDefault="00831D1E" w:rsidP="00831D1E">
      <w:pPr>
        <w:spacing w:after="0" w:line="240" w:lineRule="auto"/>
        <w:divId w:val="365640599"/>
        <w:rPr>
          <w:rFonts w:ascii="-webkit-standard" w:eastAsiaTheme="minorEastAsia" w:hAnsi="-webkit-standard" w:cs="Times New Roman"/>
          <w:color w:val="000000"/>
          <w:sz w:val="24"/>
          <w:szCs w:val="24"/>
          <w:lang w:eastAsia="es-ES"/>
        </w:rPr>
      </w:pPr>
      <w:r w:rsidRPr="00831D1E">
        <w:rPr>
          <w:rFonts w:ascii="-webkit-standard" w:eastAsiaTheme="minorEastAsia" w:hAnsi="-webkit-standard" w:cs="Times New Roman"/>
          <w:color w:val="000000"/>
          <w:sz w:val="24"/>
          <w:szCs w:val="24"/>
          <w:lang w:eastAsia="es-ES"/>
        </w:rPr>
        <w:t> </w:t>
      </w:r>
    </w:p>
    <w:p w14:paraId="7B9DA3FE" w14:textId="77777777" w:rsidR="00831D1E" w:rsidRPr="00831D1E" w:rsidRDefault="00831D1E" w:rsidP="00831D1E">
      <w:pPr>
        <w:spacing w:after="0" w:line="240" w:lineRule="auto"/>
        <w:divId w:val="365640599"/>
        <w:rPr>
          <w:rFonts w:ascii="-webkit-standard" w:eastAsiaTheme="minorEastAsia" w:hAnsi="-webkit-standard" w:cs="Times New Roman"/>
          <w:color w:val="000000"/>
          <w:sz w:val="24"/>
          <w:szCs w:val="24"/>
          <w:lang w:eastAsia="es-ES"/>
        </w:rPr>
      </w:pPr>
      <w:r w:rsidRPr="00831D1E">
        <w:rPr>
          <w:rFonts w:ascii="Arial" w:eastAsiaTheme="minorEastAsia" w:hAnsi="Arial" w:cs="Arial"/>
          <w:color w:val="000000"/>
          <w:sz w:val="24"/>
          <w:szCs w:val="24"/>
          <w:lang w:eastAsia="es-ES"/>
        </w:rPr>
        <w:t>"El Patio Taller del Líbano es una obra vital para el cumplimiento de nuestros objetivos. Este centro de operaciones gestionará integralmente la flota, facilitando su mantenimiento preventivo y correctivo". Indicó Sandra Isabel Britto Linero gerenta del Sistema Estratégico de Transporte Público (SETP) de Santa Marta.</w:t>
      </w:r>
    </w:p>
    <w:p w14:paraId="69A94946" w14:textId="77777777" w:rsidR="00831D1E" w:rsidRPr="00831D1E" w:rsidRDefault="00831D1E" w:rsidP="00831D1E">
      <w:pPr>
        <w:spacing w:after="0" w:line="240" w:lineRule="auto"/>
        <w:divId w:val="365640599"/>
        <w:rPr>
          <w:rFonts w:ascii="-webkit-standard" w:eastAsiaTheme="minorEastAsia" w:hAnsi="-webkit-standard" w:cs="Times New Roman"/>
          <w:color w:val="000000"/>
          <w:sz w:val="24"/>
          <w:szCs w:val="24"/>
          <w:lang w:eastAsia="es-ES"/>
        </w:rPr>
      </w:pPr>
      <w:r w:rsidRPr="00831D1E">
        <w:rPr>
          <w:rFonts w:ascii="-webkit-standard" w:eastAsiaTheme="minorEastAsia" w:hAnsi="-webkit-standard" w:cs="Times New Roman"/>
          <w:color w:val="000000"/>
          <w:sz w:val="24"/>
          <w:szCs w:val="24"/>
          <w:lang w:eastAsia="es-ES"/>
        </w:rPr>
        <w:t> </w:t>
      </w:r>
    </w:p>
    <w:p w14:paraId="1E6CE1F7" w14:textId="6D8DC4E7" w:rsidR="00831D1E" w:rsidRPr="00831D1E" w:rsidRDefault="002B5F1B" w:rsidP="00831D1E">
      <w:pPr>
        <w:spacing w:after="0" w:line="240" w:lineRule="auto"/>
        <w:divId w:val="365640599"/>
        <w:rPr>
          <w:rFonts w:ascii="-webkit-standard" w:eastAsiaTheme="minorEastAsia" w:hAnsi="-webkit-standard" w:cs="Times New Roman"/>
          <w:color w:val="000000"/>
          <w:sz w:val="24"/>
          <w:szCs w:val="24"/>
          <w:lang w:eastAsia="es-ES"/>
        </w:rPr>
      </w:pPr>
      <w:r>
        <w:rPr>
          <w:rFonts w:ascii="Arial" w:eastAsiaTheme="minorEastAsia" w:hAnsi="Arial" w:cs="Arial"/>
          <w:color w:val="000000"/>
          <w:sz w:val="24"/>
          <w:szCs w:val="24"/>
          <w:lang w:eastAsia="es-ES"/>
        </w:rPr>
        <w:t xml:space="preserve">Con el inicio de </w:t>
      </w:r>
      <w:r w:rsidR="006A662F">
        <w:rPr>
          <w:rFonts w:ascii="Arial" w:eastAsiaTheme="minorEastAsia" w:hAnsi="Arial" w:cs="Arial"/>
          <w:color w:val="000000"/>
          <w:sz w:val="24"/>
          <w:szCs w:val="24"/>
          <w:lang w:eastAsia="es-ES"/>
        </w:rPr>
        <w:t>este centro de operaciones</w:t>
      </w:r>
      <w:r w:rsidR="00831D1E" w:rsidRPr="00831D1E">
        <w:rPr>
          <w:rFonts w:ascii="Arial" w:eastAsiaTheme="minorEastAsia" w:hAnsi="Arial" w:cs="Arial"/>
          <w:color w:val="000000"/>
          <w:sz w:val="24"/>
          <w:szCs w:val="24"/>
          <w:lang w:eastAsia="es-ES"/>
        </w:rPr>
        <w:t xml:space="preserve"> vital para el cumplimiento de los objetivos del SETP</w:t>
      </w:r>
      <w:r w:rsidR="0058504F">
        <w:rPr>
          <w:rFonts w:ascii="Arial" w:eastAsiaTheme="minorEastAsia" w:hAnsi="Arial" w:cs="Arial"/>
          <w:color w:val="000000"/>
          <w:sz w:val="24"/>
          <w:szCs w:val="24"/>
          <w:lang w:eastAsia="es-ES"/>
        </w:rPr>
        <w:t xml:space="preserve">, </w:t>
      </w:r>
      <w:r w:rsidR="00831D1E" w:rsidRPr="00831D1E">
        <w:rPr>
          <w:rFonts w:ascii="Arial" w:eastAsiaTheme="minorEastAsia" w:hAnsi="Arial" w:cs="Arial"/>
          <w:color w:val="000000"/>
          <w:sz w:val="24"/>
          <w:szCs w:val="24"/>
          <w:lang w:eastAsia="es-ES"/>
        </w:rPr>
        <w:t>permitirá la gestión integral de la flota vehicular, facilitando tanto su mantenimiento preventivo como correctivo gracias a su zona de parqueo que albergará hasta 100 buses.</w:t>
      </w:r>
    </w:p>
    <w:p w14:paraId="52258AE9" w14:textId="77777777" w:rsidR="00831D1E" w:rsidRPr="00831D1E" w:rsidRDefault="00831D1E" w:rsidP="00831D1E">
      <w:pPr>
        <w:spacing w:after="0" w:line="240" w:lineRule="auto"/>
        <w:divId w:val="365640599"/>
        <w:rPr>
          <w:rFonts w:ascii="-webkit-standard" w:eastAsiaTheme="minorEastAsia" w:hAnsi="-webkit-standard" w:cs="Times New Roman"/>
          <w:color w:val="000000"/>
          <w:sz w:val="24"/>
          <w:szCs w:val="24"/>
          <w:lang w:eastAsia="es-ES"/>
        </w:rPr>
      </w:pPr>
      <w:r w:rsidRPr="00831D1E">
        <w:rPr>
          <w:rFonts w:ascii="-webkit-standard" w:eastAsiaTheme="minorEastAsia" w:hAnsi="-webkit-standard" w:cs="Times New Roman"/>
          <w:color w:val="000000"/>
          <w:sz w:val="24"/>
          <w:szCs w:val="24"/>
          <w:lang w:eastAsia="es-ES"/>
        </w:rPr>
        <w:t> </w:t>
      </w:r>
    </w:p>
    <w:p w14:paraId="054EDFBE" w14:textId="3640E4DB" w:rsidR="00831D1E" w:rsidRPr="00831D1E" w:rsidRDefault="0045229C" w:rsidP="00831D1E">
      <w:pPr>
        <w:spacing w:after="0" w:line="240" w:lineRule="auto"/>
        <w:divId w:val="365640599"/>
        <w:rPr>
          <w:rFonts w:ascii="-webkit-standard" w:eastAsiaTheme="minorEastAsia" w:hAnsi="-webkit-standard" w:cs="Times New Roman"/>
          <w:color w:val="000000"/>
          <w:sz w:val="24"/>
          <w:szCs w:val="24"/>
          <w:lang w:eastAsia="es-ES"/>
        </w:rPr>
      </w:pPr>
      <w:r>
        <w:rPr>
          <w:rFonts w:ascii="Arial" w:eastAsiaTheme="minorEastAsia" w:hAnsi="Arial" w:cs="Arial"/>
          <w:color w:val="000000"/>
          <w:sz w:val="24"/>
          <w:szCs w:val="24"/>
          <w:lang w:eastAsia="es-ES"/>
        </w:rPr>
        <w:t>Asimismo, el</w:t>
      </w:r>
      <w:r w:rsidR="00831D1E" w:rsidRPr="00831D1E">
        <w:rPr>
          <w:rFonts w:ascii="Arial" w:eastAsiaTheme="minorEastAsia" w:hAnsi="Arial" w:cs="Arial"/>
          <w:color w:val="000000"/>
          <w:sz w:val="24"/>
          <w:szCs w:val="24"/>
          <w:lang w:eastAsia="es-ES"/>
        </w:rPr>
        <w:t xml:space="preserve"> Patio Taller del Líbano incluye la implementación de una Planta de Tratamiento de Aguas Residuales y otras tecnologías sostenibles para la gestión de residuos y el control del impacto ambiental. La obra se está ejecutando bajo estrictas normativas ambientales y de protección del entorno.</w:t>
      </w:r>
    </w:p>
    <w:p w14:paraId="3DEA405C" w14:textId="77777777" w:rsidR="00831D1E" w:rsidRPr="00831D1E" w:rsidRDefault="00831D1E" w:rsidP="00831D1E">
      <w:pPr>
        <w:spacing w:after="0" w:line="240" w:lineRule="auto"/>
        <w:divId w:val="365640599"/>
        <w:rPr>
          <w:rFonts w:ascii="-webkit-standard" w:eastAsiaTheme="minorEastAsia" w:hAnsi="-webkit-standard" w:cs="Times New Roman"/>
          <w:color w:val="000000"/>
          <w:sz w:val="24"/>
          <w:szCs w:val="24"/>
          <w:lang w:eastAsia="es-ES"/>
        </w:rPr>
      </w:pPr>
      <w:r w:rsidRPr="00831D1E">
        <w:rPr>
          <w:rFonts w:ascii="-webkit-standard" w:eastAsiaTheme="minorEastAsia" w:hAnsi="-webkit-standard" w:cs="Times New Roman"/>
          <w:color w:val="000000"/>
          <w:sz w:val="24"/>
          <w:szCs w:val="24"/>
          <w:lang w:eastAsia="es-ES"/>
        </w:rPr>
        <w:t> </w:t>
      </w:r>
    </w:p>
    <w:p w14:paraId="5EB3D612" w14:textId="77777777" w:rsidR="00831D1E" w:rsidRPr="00831D1E" w:rsidRDefault="00831D1E" w:rsidP="00831D1E">
      <w:pPr>
        <w:spacing w:after="0" w:line="240" w:lineRule="auto"/>
        <w:divId w:val="365640599"/>
        <w:rPr>
          <w:rFonts w:ascii="-webkit-standard" w:eastAsiaTheme="minorEastAsia" w:hAnsi="-webkit-standard" w:cs="Times New Roman"/>
          <w:color w:val="000000"/>
          <w:sz w:val="24"/>
          <w:szCs w:val="24"/>
          <w:lang w:eastAsia="es-ES"/>
        </w:rPr>
      </w:pPr>
      <w:r w:rsidRPr="00831D1E">
        <w:rPr>
          <w:rFonts w:ascii="Arial" w:eastAsiaTheme="minorEastAsia" w:hAnsi="Arial" w:cs="Arial"/>
          <w:color w:val="000000"/>
          <w:sz w:val="24"/>
          <w:szCs w:val="24"/>
          <w:lang w:eastAsia="es-ES"/>
        </w:rPr>
        <w:lastRenderedPageBreak/>
        <w:t>El SETP ha sido un proyecto de largo aliento en Santa Marta, cuyo principal reto ha sido mejorar la conectividad urbana y la calidad del servicio. Desde su implementación, se ha trabajado en el reordenamiento de rutas, la modernización de la flota y la integración de nuevas tecnologías que optimizan la operación del transporte público.</w:t>
      </w:r>
    </w:p>
    <w:p w14:paraId="342869C6" w14:textId="77777777" w:rsidR="00831D1E" w:rsidRPr="00831D1E" w:rsidRDefault="00831D1E" w:rsidP="00831D1E">
      <w:pPr>
        <w:spacing w:after="0" w:line="240" w:lineRule="auto"/>
        <w:divId w:val="365640599"/>
        <w:rPr>
          <w:rFonts w:ascii="-webkit-standard" w:eastAsiaTheme="minorEastAsia" w:hAnsi="-webkit-standard" w:cs="Times New Roman"/>
          <w:color w:val="000000"/>
          <w:sz w:val="24"/>
          <w:szCs w:val="24"/>
          <w:lang w:eastAsia="es-ES"/>
        </w:rPr>
      </w:pPr>
      <w:r w:rsidRPr="00831D1E">
        <w:rPr>
          <w:rFonts w:ascii="-webkit-standard" w:eastAsiaTheme="minorEastAsia" w:hAnsi="-webkit-standard" w:cs="Times New Roman"/>
          <w:color w:val="000000"/>
          <w:sz w:val="24"/>
          <w:szCs w:val="24"/>
          <w:lang w:eastAsia="es-ES"/>
        </w:rPr>
        <w:t> </w:t>
      </w:r>
    </w:p>
    <w:p w14:paraId="0D6EA6BA" w14:textId="39D95608" w:rsidR="00831D1E" w:rsidRPr="00831D1E" w:rsidRDefault="000F1CF0" w:rsidP="00831D1E">
      <w:pPr>
        <w:spacing w:after="0" w:line="240" w:lineRule="auto"/>
        <w:divId w:val="365640599"/>
        <w:rPr>
          <w:rFonts w:ascii="-webkit-standard" w:eastAsiaTheme="minorEastAsia" w:hAnsi="-webkit-standard" w:cs="Times New Roman"/>
          <w:color w:val="000000"/>
          <w:sz w:val="24"/>
          <w:szCs w:val="24"/>
          <w:lang w:eastAsia="es-ES"/>
        </w:rPr>
      </w:pPr>
      <w:r>
        <w:rPr>
          <w:rFonts w:ascii="Arial" w:eastAsiaTheme="minorEastAsia" w:hAnsi="Arial" w:cs="Arial"/>
          <w:color w:val="000000"/>
          <w:sz w:val="24"/>
          <w:szCs w:val="24"/>
          <w:lang w:eastAsia="es-ES"/>
        </w:rPr>
        <w:t>Es importante mencionar que la</w:t>
      </w:r>
      <w:r w:rsidR="00831D1E" w:rsidRPr="00831D1E">
        <w:rPr>
          <w:rFonts w:ascii="Arial" w:eastAsiaTheme="minorEastAsia" w:hAnsi="Arial" w:cs="Arial"/>
          <w:color w:val="000000"/>
          <w:sz w:val="24"/>
          <w:szCs w:val="24"/>
          <w:lang w:eastAsia="es-ES"/>
        </w:rPr>
        <w:t xml:space="preserve"> comunidad samaria ha estado atenta al progreso de las obras, participando activamente en los comités de seguimiento convocados por la administración distrital. En estos espacios se conocen de primera mano los avances y desafíos del proyecto, fomentando un ambiente de transparencia.</w:t>
      </w:r>
    </w:p>
    <w:p w14:paraId="589A6983" w14:textId="68FEE038" w:rsidR="00A30CED" w:rsidRDefault="00A30CED" w:rsidP="00831D1E">
      <w:pPr>
        <w:spacing w:after="0" w:line="240" w:lineRule="auto"/>
        <w:divId w:val="1121534266"/>
        <w:rPr>
          <w:rFonts w:ascii="Arial" w:eastAsiaTheme="minorEastAsia" w:hAnsi="Arial" w:cs="Arial"/>
          <w:color w:val="000000"/>
          <w:sz w:val="24"/>
          <w:szCs w:val="24"/>
          <w:lang w:eastAsia="es-ES"/>
        </w:rPr>
      </w:pPr>
    </w:p>
    <w:p w14:paraId="167F3BF7" w14:textId="0CAD4FE7" w:rsidR="009D77FC" w:rsidRDefault="001B1E24" w:rsidP="00A30CED">
      <w:pPr>
        <w:spacing w:before="100" w:beforeAutospacing="1" w:after="100" w:afterAutospacing="1" w:line="240" w:lineRule="auto"/>
        <w:jc w:val="center"/>
        <w:divId w:val="562839408"/>
        <w:rPr>
          <w:rFonts w:ascii="-webkit-standard" w:eastAsia="-webkit-standard" w:hAnsi="-webkit-standard" w:cs="-webkit-standard"/>
          <w:color w:val="000000"/>
          <w:sz w:val="27"/>
          <w:szCs w:val="27"/>
        </w:rPr>
      </w:pPr>
      <w:r>
        <w:rPr>
          <w:rFonts w:ascii="Arial" w:eastAsia="Arial" w:hAnsi="Arial" w:cs="Arial"/>
          <w:b/>
          <w:color w:val="222222"/>
          <w:sz w:val="27"/>
          <w:szCs w:val="27"/>
          <w:highlight w:val="white"/>
        </w:rPr>
        <w:t>BOL No. 0</w:t>
      </w:r>
      <w:r w:rsidR="00C02EB2">
        <w:rPr>
          <w:rFonts w:ascii="Arial" w:eastAsia="Arial" w:hAnsi="Arial" w:cs="Arial"/>
          <w:b/>
          <w:color w:val="222222"/>
          <w:sz w:val="27"/>
          <w:szCs w:val="27"/>
        </w:rPr>
        <w:t>50</w:t>
      </w:r>
      <w:r w:rsidR="006C3B51">
        <w:rPr>
          <w:rFonts w:ascii="Arial" w:eastAsia="Arial" w:hAnsi="Arial" w:cs="Arial"/>
          <w:b/>
          <w:color w:val="222222"/>
          <w:sz w:val="27"/>
          <w:szCs w:val="27"/>
        </w:rPr>
        <w:t>7</w:t>
      </w:r>
      <w:r>
        <w:rPr>
          <w:rFonts w:ascii="Arial" w:eastAsia="Arial" w:hAnsi="Arial" w:cs="Arial"/>
          <w:b/>
          <w:color w:val="222222"/>
          <w:sz w:val="27"/>
          <w:szCs w:val="27"/>
        </w:rPr>
        <w:br/>
      </w:r>
      <w:r w:rsidR="004A5F5A">
        <w:rPr>
          <w:rFonts w:ascii="Arial" w:eastAsia="Arial" w:hAnsi="Arial" w:cs="Arial"/>
          <w:color w:val="222222"/>
          <w:sz w:val="27"/>
          <w:szCs w:val="27"/>
          <w:highlight w:val="white"/>
        </w:rPr>
        <w:t>9</w:t>
      </w:r>
      <w:r>
        <w:rPr>
          <w:rFonts w:ascii="Arial" w:eastAsia="Arial" w:hAnsi="Arial" w:cs="Arial"/>
          <w:color w:val="222222"/>
          <w:sz w:val="27"/>
          <w:szCs w:val="27"/>
          <w:highlight w:val="white"/>
        </w:rPr>
        <w:t>/09/2024</w:t>
      </w:r>
    </w:p>
    <w:p w14:paraId="2A2C211D" w14:textId="77777777" w:rsidR="009D77FC" w:rsidRDefault="001B1E24">
      <w:pPr>
        <w:pBdr>
          <w:top w:val="nil"/>
          <w:left w:val="nil"/>
          <w:bottom w:val="nil"/>
          <w:right w:val="nil"/>
          <w:between w:val="nil"/>
        </w:pBdr>
        <w:spacing w:after="0" w:line="240" w:lineRule="auto"/>
        <w:jc w:val="center"/>
        <w:rPr>
          <w:rFonts w:ascii="-webkit-standard" w:eastAsia="-webkit-standard" w:hAnsi="-webkit-standard" w:cs="-webkit-standard"/>
          <w:color w:val="000000"/>
          <w:sz w:val="27"/>
          <w:szCs w:val="27"/>
        </w:rPr>
      </w:pPr>
      <w:r>
        <w:rPr>
          <w:rFonts w:ascii="Arial" w:eastAsia="Arial" w:hAnsi="Arial" w:cs="Arial"/>
          <w:b/>
          <w:color w:val="222222"/>
          <w:sz w:val="27"/>
          <w:szCs w:val="27"/>
          <w:highlight w:val="white"/>
        </w:rPr>
        <w:t>Oficina Asesora de Comunicaciones Estratégicas</w:t>
      </w:r>
    </w:p>
    <w:p w14:paraId="79FF19B7" w14:textId="77777777" w:rsidR="009D77FC" w:rsidRDefault="001B1E24">
      <w:pPr>
        <w:pBdr>
          <w:top w:val="nil"/>
          <w:left w:val="nil"/>
          <w:bottom w:val="nil"/>
          <w:right w:val="nil"/>
          <w:between w:val="nil"/>
        </w:pBdr>
        <w:spacing w:after="0" w:line="240" w:lineRule="auto"/>
        <w:jc w:val="center"/>
        <w:rPr>
          <w:rFonts w:ascii="-webkit-standard" w:eastAsia="-webkit-standard" w:hAnsi="-webkit-standard" w:cs="-webkit-standard"/>
          <w:color w:val="000000"/>
          <w:sz w:val="27"/>
          <w:szCs w:val="27"/>
        </w:rPr>
      </w:pPr>
      <w:r>
        <w:rPr>
          <w:rFonts w:ascii="Arial" w:eastAsia="Arial" w:hAnsi="Arial" w:cs="Arial"/>
          <w:b/>
          <w:color w:val="222222"/>
          <w:sz w:val="27"/>
          <w:szCs w:val="27"/>
          <w:highlight w:val="white"/>
        </w:rPr>
        <w:t>Alcaldía Distrital de Santa Marta, D.T.C.H.</w:t>
      </w:r>
    </w:p>
    <w:p w14:paraId="4A8A8CEC" w14:textId="77777777" w:rsidR="009D77FC" w:rsidRDefault="009D77FC">
      <w:pPr>
        <w:rPr>
          <w:b/>
        </w:rPr>
      </w:pPr>
    </w:p>
    <w:sectPr w:rsidR="009D77FC">
      <w:headerReference w:type="default" r:id="rId7"/>
      <w:footerReference w:type="default" r:id="rId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EAB6A2" w14:textId="77777777" w:rsidR="008910C1" w:rsidRDefault="008910C1">
      <w:pPr>
        <w:spacing w:after="0" w:line="240" w:lineRule="auto"/>
      </w:pPr>
      <w:r>
        <w:separator/>
      </w:r>
    </w:p>
  </w:endnote>
  <w:endnote w:type="continuationSeparator" w:id="0">
    <w:p w14:paraId="28CAF2C8" w14:textId="77777777" w:rsidR="008910C1" w:rsidRDefault="00891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ebkit-standard">
    <w:altName w:val="Cambri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6DECD" w14:textId="77777777" w:rsidR="009D77FC" w:rsidRDefault="001B1E24">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9264" behindDoc="1" locked="0" layoutInCell="1" hidden="0" allowOverlap="1" wp14:anchorId="5B349AEC" wp14:editId="0C2849A5">
          <wp:simplePos x="0" y="0"/>
          <wp:positionH relativeFrom="column">
            <wp:posOffset>-1102994</wp:posOffset>
          </wp:positionH>
          <wp:positionV relativeFrom="paragraph">
            <wp:posOffset>-678179</wp:posOffset>
          </wp:positionV>
          <wp:extent cx="7827748" cy="1292225"/>
          <wp:effectExtent l="0" t="0" r="0" b="0"/>
          <wp:wrapNone/>
          <wp:docPr id="2143894943" name="image2.png" descr="Interfaz de usuario gráfica, Aplicación, Teams&#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Interfaz de usuario gráfica, Aplicación, Teams&#10;&#10;Descripción generada automáticamente"/>
                  <pic:cNvPicPr preferRelativeResize="0"/>
                </pic:nvPicPr>
                <pic:blipFill>
                  <a:blip r:embed="rId1"/>
                  <a:srcRect/>
                  <a:stretch>
                    <a:fillRect/>
                  </a:stretch>
                </pic:blipFill>
                <pic:spPr>
                  <a:xfrm>
                    <a:off x="0" y="0"/>
                    <a:ext cx="7827748" cy="129222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9CD315" w14:textId="77777777" w:rsidR="008910C1" w:rsidRDefault="008910C1">
      <w:pPr>
        <w:spacing w:after="0" w:line="240" w:lineRule="auto"/>
      </w:pPr>
      <w:r>
        <w:separator/>
      </w:r>
    </w:p>
  </w:footnote>
  <w:footnote w:type="continuationSeparator" w:id="0">
    <w:p w14:paraId="4DD5CB8B" w14:textId="77777777" w:rsidR="008910C1" w:rsidRDefault="008910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91D3D" w14:textId="77777777" w:rsidR="009D77FC" w:rsidRDefault="001B1E24">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8240" behindDoc="1" locked="0" layoutInCell="1" hidden="0" allowOverlap="1" wp14:anchorId="6348DBEF" wp14:editId="7D2A4F64">
          <wp:simplePos x="0" y="0"/>
          <wp:positionH relativeFrom="column">
            <wp:posOffset>-1110614</wp:posOffset>
          </wp:positionH>
          <wp:positionV relativeFrom="paragraph">
            <wp:posOffset>-449579</wp:posOffset>
          </wp:positionV>
          <wp:extent cx="7893140" cy="1303020"/>
          <wp:effectExtent l="0" t="0" r="0" b="0"/>
          <wp:wrapNone/>
          <wp:docPr id="214389494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93140" cy="130302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7FC"/>
    <w:rsid w:val="00022D19"/>
    <w:rsid w:val="00057609"/>
    <w:rsid w:val="000C21B7"/>
    <w:rsid w:val="000C48E0"/>
    <w:rsid w:val="000F1CF0"/>
    <w:rsid w:val="00130465"/>
    <w:rsid w:val="00163726"/>
    <w:rsid w:val="001707AA"/>
    <w:rsid w:val="0018004E"/>
    <w:rsid w:val="00184707"/>
    <w:rsid w:val="00187D88"/>
    <w:rsid w:val="00190996"/>
    <w:rsid w:val="001A084C"/>
    <w:rsid w:val="001A218D"/>
    <w:rsid w:val="001B1E24"/>
    <w:rsid w:val="001C223A"/>
    <w:rsid w:val="0022138A"/>
    <w:rsid w:val="002231DD"/>
    <w:rsid w:val="00243550"/>
    <w:rsid w:val="00256BC6"/>
    <w:rsid w:val="00261CDE"/>
    <w:rsid w:val="002B5F1B"/>
    <w:rsid w:val="002C4A47"/>
    <w:rsid w:val="002E3698"/>
    <w:rsid w:val="002F5D13"/>
    <w:rsid w:val="00306B49"/>
    <w:rsid w:val="00345232"/>
    <w:rsid w:val="003537AE"/>
    <w:rsid w:val="00367A2C"/>
    <w:rsid w:val="003776BD"/>
    <w:rsid w:val="003F6F29"/>
    <w:rsid w:val="00451AEA"/>
    <w:rsid w:val="0045229C"/>
    <w:rsid w:val="004756FD"/>
    <w:rsid w:val="00497CC2"/>
    <w:rsid w:val="004A5F5A"/>
    <w:rsid w:val="004B0C06"/>
    <w:rsid w:val="004D09F5"/>
    <w:rsid w:val="005446AB"/>
    <w:rsid w:val="00545D14"/>
    <w:rsid w:val="0058504F"/>
    <w:rsid w:val="005C692D"/>
    <w:rsid w:val="006068EC"/>
    <w:rsid w:val="00611D24"/>
    <w:rsid w:val="00620421"/>
    <w:rsid w:val="00632A4B"/>
    <w:rsid w:val="006749C2"/>
    <w:rsid w:val="006904D9"/>
    <w:rsid w:val="006A662F"/>
    <w:rsid w:val="006B7CC4"/>
    <w:rsid w:val="006C3B51"/>
    <w:rsid w:val="00712AD9"/>
    <w:rsid w:val="007352C0"/>
    <w:rsid w:val="0074057C"/>
    <w:rsid w:val="0074462E"/>
    <w:rsid w:val="0076549E"/>
    <w:rsid w:val="007C680D"/>
    <w:rsid w:val="007E6B6E"/>
    <w:rsid w:val="008120EB"/>
    <w:rsid w:val="0082757F"/>
    <w:rsid w:val="00831D1E"/>
    <w:rsid w:val="008910C1"/>
    <w:rsid w:val="008B3EDB"/>
    <w:rsid w:val="008C2405"/>
    <w:rsid w:val="008D37C3"/>
    <w:rsid w:val="00900C05"/>
    <w:rsid w:val="00905B15"/>
    <w:rsid w:val="00912CC4"/>
    <w:rsid w:val="009241C8"/>
    <w:rsid w:val="00976B37"/>
    <w:rsid w:val="00981B2B"/>
    <w:rsid w:val="00983C56"/>
    <w:rsid w:val="00986D7C"/>
    <w:rsid w:val="009D77FC"/>
    <w:rsid w:val="00A018DF"/>
    <w:rsid w:val="00A106BA"/>
    <w:rsid w:val="00A1744B"/>
    <w:rsid w:val="00A200B6"/>
    <w:rsid w:val="00A257AF"/>
    <w:rsid w:val="00A30CED"/>
    <w:rsid w:val="00A45400"/>
    <w:rsid w:val="00A648E1"/>
    <w:rsid w:val="00AA08E3"/>
    <w:rsid w:val="00AA1E47"/>
    <w:rsid w:val="00AC47A5"/>
    <w:rsid w:val="00AD1CEF"/>
    <w:rsid w:val="00AE0D19"/>
    <w:rsid w:val="00AE23E4"/>
    <w:rsid w:val="00AE5620"/>
    <w:rsid w:val="00BD536C"/>
    <w:rsid w:val="00BD5B27"/>
    <w:rsid w:val="00BE5D33"/>
    <w:rsid w:val="00BF0FD6"/>
    <w:rsid w:val="00C02EB2"/>
    <w:rsid w:val="00C27A96"/>
    <w:rsid w:val="00CA2AE5"/>
    <w:rsid w:val="00CD30D3"/>
    <w:rsid w:val="00CD3D9F"/>
    <w:rsid w:val="00D35FBB"/>
    <w:rsid w:val="00D53A70"/>
    <w:rsid w:val="00DB312F"/>
    <w:rsid w:val="00E968DA"/>
    <w:rsid w:val="00EA3CED"/>
    <w:rsid w:val="00F21FD7"/>
    <w:rsid w:val="00F268DD"/>
    <w:rsid w:val="00F31292"/>
    <w:rsid w:val="00FC3ED9"/>
    <w:rsid w:val="00FD5A4B"/>
    <w:rsid w:val="00FD7B0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FFA42"/>
  <w15:docId w15:val="{10DEE10B-2B4A-4DF1-BD67-3299130E4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729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729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729F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729F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729F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729F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729F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729F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729F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2729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2729F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729F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729F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729F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729F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729F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729F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729F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729F3"/>
    <w:rPr>
      <w:rFonts w:eastAsiaTheme="majorEastAsia" w:cstheme="majorBidi"/>
      <w:color w:val="272727" w:themeColor="text1" w:themeTint="D8"/>
    </w:rPr>
  </w:style>
  <w:style w:type="character" w:customStyle="1" w:styleId="TtuloCar">
    <w:name w:val="Título Car"/>
    <w:basedOn w:val="Fuentedeprrafopredeter"/>
    <w:link w:val="Ttulo"/>
    <w:uiPriority w:val="10"/>
    <w:rsid w:val="002729F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2729F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729F3"/>
    <w:pPr>
      <w:spacing w:before="160"/>
      <w:jc w:val="center"/>
    </w:pPr>
    <w:rPr>
      <w:i/>
      <w:iCs/>
      <w:color w:val="404040" w:themeColor="text1" w:themeTint="BF"/>
    </w:rPr>
  </w:style>
  <w:style w:type="character" w:customStyle="1" w:styleId="CitaCar">
    <w:name w:val="Cita Car"/>
    <w:basedOn w:val="Fuentedeprrafopredeter"/>
    <w:link w:val="Cita"/>
    <w:uiPriority w:val="29"/>
    <w:rsid w:val="002729F3"/>
    <w:rPr>
      <w:i/>
      <w:iCs/>
      <w:color w:val="404040" w:themeColor="text1" w:themeTint="BF"/>
    </w:rPr>
  </w:style>
  <w:style w:type="paragraph" w:styleId="Prrafodelista">
    <w:name w:val="List Paragraph"/>
    <w:basedOn w:val="Normal"/>
    <w:uiPriority w:val="34"/>
    <w:qFormat/>
    <w:rsid w:val="002729F3"/>
    <w:pPr>
      <w:ind w:left="720"/>
      <w:contextualSpacing/>
    </w:pPr>
  </w:style>
  <w:style w:type="character" w:styleId="nfasisintenso">
    <w:name w:val="Intense Emphasis"/>
    <w:basedOn w:val="Fuentedeprrafopredeter"/>
    <w:uiPriority w:val="21"/>
    <w:qFormat/>
    <w:rsid w:val="002729F3"/>
    <w:rPr>
      <w:i/>
      <w:iCs/>
      <w:color w:val="0F4761" w:themeColor="accent1" w:themeShade="BF"/>
    </w:rPr>
  </w:style>
  <w:style w:type="paragraph" w:styleId="Citadestacada">
    <w:name w:val="Intense Quote"/>
    <w:basedOn w:val="Normal"/>
    <w:next w:val="Normal"/>
    <w:link w:val="CitadestacadaCar"/>
    <w:uiPriority w:val="30"/>
    <w:qFormat/>
    <w:rsid w:val="002729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729F3"/>
    <w:rPr>
      <w:i/>
      <w:iCs/>
      <w:color w:val="0F4761" w:themeColor="accent1" w:themeShade="BF"/>
    </w:rPr>
  </w:style>
  <w:style w:type="character" w:styleId="Referenciaintensa">
    <w:name w:val="Intense Reference"/>
    <w:basedOn w:val="Fuentedeprrafopredeter"/>
    <w:uiPriority w:val="32"/>
    <w:qFormat/>
    <w:rsid w:val="002729F3"/>
    <w:rPr>
      <w:b/>
      <w:bCs/>
      <w:smallCaps/>
      <w:color w:val="0F4761" w:themeColor="accent1" w:themeShade="BF"/>
      <w:spacing w:val="5"/>
    </w:rPr>
  </w:style>
  <w:style w:type="paragraph" w:styleId="Encabezado">
    <w:name w:val="header"/>
    <w:basedOn w:val="Normal"/>
    <w:link w:val="EncabezadoCar"/>
    <w:uiPriority w:val="99"/>
    <w:unhideWhenUsed/>
    <w:rsid w:val="002729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729F3"/>
  </w:style>
  <w:style w:type="paragraph" w:styleId="Piedepgina">
    <w:name w:val="footer"/>
    <w:basedOn w:val="Normal"/>
    <w:link w:val="PiedepginaCar"/>
    <w:uiPriority w:val="99"/>
    <w:unhideWhenUsed/>
    <w:rsid w:val="002729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729F3"/>
  </w:style>
  <w:style w:type="character" w:customStyle="1" w:styleId="bumpedfont15">
    <w:name w:val="bumpedfont15"/>
    <w:basedOn w:val="Fuentedeprrafopredeter"/>
    <w:rsid w:val="002D5869"/>
  </w:style>
  <w:style w:type="paragraph" w:customStyle="1" w:styleId="s13">
    <w:name w:val="s13"/>
    <w:basedOn w:val="Normal"/>
    <w:rsid w:val="002D5869"/>
    <w:pPr>
      <w:spacing w:before="100" w:beforeAutospacing="1" w:after="100" w:afterAutospacing="1" w:line="240" w:lineRule="auto"/>
    </w:pPr>
    <w:rPr>
      <w:rFonts w:ascii="Times New Roman" w:eastAsiaTheme="minorEastAsia" w:hAnsi="Times New Roman" w:cs="Times New Roman"/>
      <w:sz w:val="24"/>
      <w:szCs w:val="24"/>
      <w:lang w:eastAsia="es-ES"/>
    </w:rPr>
  </w:style>
  <w:style w:type="paragraph" w:styleId="NormalWeb">
    <w:name w:val="Normal (Web)"/>
    <w:basedOn w:val="Normal"/>
    <w:uiPriority w:val="99"/>
    <w:semiHidden/>
    <w:unhideWhenUsed/>
    <w:rsid w:val="006068EC"/>
    <w:pPr>
      <w:spacing w:before="100" w:beforeAutospacing="1" w:after="100" w:afterAutospacing="1" w:line="240" w:lineRule="auto"/>
    </w:pPr>
    <w:rPr>
      <w:rFonts w:ascii="Times New Roman" w:eastAsiaTheme="minorEastAsia" w:hAnsi="Times New Roman" w:cs="Times New Roman"/>
      <w:sz w:val="24"/>
      <w:szCs w:val="24"/>
      <w:lang w:eastAsia="es-ES"/>
    </w:rPr>
  </w:style>
  <w:style w:type="character" w:customStyle="1" w:styleId="apple-converted-space">
    <w:name w:val="apple-converted-space"/>
    <w:basedOn w:val="Fuentedeprrafopredeter"/>
    <w:rsid w:val="006068EC"/>
  </w:style>
  <w:style w:type="paragraph" w:customStyle="1" w:styleId="s3">
    <w:name w:val="s3"/>
    <w:basedOn w:val="Normal"/>
    <w:rsid w:val="00A45400"/>
    <w:pPr>
      <w:spacing w:before="100" w:beforeAutospacing="1" w:after="100" w:afterAutospacing="1" w:line="240" w:lineRule="auto"/>
    </w:pPr>
    <w:rPr>
      <w:rFonts w:ascii="Times New Roman" w:eastAsiaTheme="minorEastAsia" w:hAnsi="Times New Roman" w:cs="Times New Roman"/>
      <w:sz w:val="24"/>
      <w:szCs w:val="24"/>
      <w:lang w:eastAsia="es-ES"/>
    </w:rPr>
  </w:style>
  <w:style w:type="character" w:customStyle="1" w:styleId="s2">
    <w:name w:val="s2"/>
    <w:basedOn w:val="Fuentedeprrafopredeter"/>
    <w:rsid w:val="00A45400"/>
  </w:style>
  <w:style w:type="paragraph" w:customStyle="1" w:styleId="s4">
    <w:name w:val="s4"/>
    <w:basedOn w:val="Normal"/>
    <w:rsid w:val="00A45400"/>
    <w:pPr>
      <w:spacing w:before="100" w:beforeAutospacing="1" w:after="100" w:afterAutospacing="1" w:line="240" w:lineRule="auto"/>
    </w:pPr>
    <w:rPr>
      <w:rFonts w:ascii="Times New Roman" w:eastAsiaTheme="minorEastAsia" w:hAnsi="Times New Roman" w:cs="Times New Roman"/>
      <w:sz w:val="24"/>
      <w:szCs w:val="24"/>
      <w:lang w:eastAsia="es-ES"/>
    </w:rPr>
  </w:style>
  <w:style w:type="character" w:customStyle="1" w:styleId="s5">
    <w:name w:val="s5"/>
    <w:basedOn w:val="Fuentedeprrafopredeter"/>
    <w:rsid w:val="00A454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7647752">
      <w:bodyDiv w:val="1"/>
      <w:marLeft w:val="0"/>
      <w:marRight w:val="0"/>
      <w:marTop w:val="0"/>
      <w:marBottom w:val="0"/>
      <w:divBdr>
        <w:top w:val="none" w:sz="0" w:space="0" w:color="auto"/>
        <w:left w:val="none" w:sz="0" w:space="0" w:color="auto"/>
        <w:bottom w:val="none" w:sz="0" w:space="0" w:color="auto"/>
        <w:right w:val="none" w:sz="0" w:space="0" w:color="auto"/>
      </w:divBdr>
      <w:divsChild>
        <w:div w:id="2117215051">
          <w:marLeft w:val="0"/>
          <w:marRight w:val="0"/>
          <w:marTop w:val="0"/>
          <w:marBottom w:val="0"/>
          <w:divBdr>
            <w:top w:val="none" w:sz="0" w:space="0" w:color="auto"/>
            <w:left w:val="none" w:sz="0" w:space="0" w:color="auto"/>
            <w:bottom w:val="none" w:sz="0" w:space="0" w:color="auto"/>
            <w:right w:val="none" w:sz="0" w:space="0" w:color="auto"/>
          </w:divBdr>
          <w:divsChild>
            <w:div w:id="1292441808">
              <w:marLeft w:val="540"/>
              <w:marRight w:val="0"/>
              <w:marTop w:val="0"/>
              <w:marBottom w:val="0"/>
              <w:divBdr>
                <w:top w:val="none" w:sz="0" w:space="0" w:color="auto"/>
                <w:left w:val="none" w:sz="0" w:space="0" w:color="auto"/>
                <w:bottom w:val="none" w:sz="0" w:space="0" w:color="auto"/>
                <w:right w:val="none" w:sz="0" w:space="0" w:color="auto"/>
              </w:divBdr>
            </w:div>
            <w:div w:id="562839408">
              <w:marLeft w:val="0"/>
              <w:marRight w:val="0"/>
              <w:marTop w:val="0"/>
              <w:marBottom w:val="0"/>
              <w:divBdr>
                <w:top w:val="none" w:sz="0" w:space="0" w:color="auto"/>
                <w:left w:val="none" w:sz="0" w:space="0" w:color="auto"/>
                <w:bottom w:val="none" w:sz="0" w:space="0" w:color="auto"/>
                <w:right w:val="none" w:sz="0" w:space="0" w:color="auto"/>
              </w:divBdr>
              <w:divsChild>
                <w:div w:id="1121534266">
                  <w:marLeft w:val="0"/>
                  <w:marRight w:val="0"/>
                  <w:marTop w:val="0"/>
                  <w:marBottom w:val="0"/>
                  <w:divBdr>
                    <w:top w:val="none" w:sz="0" w:space="0" w:color="auto"/>
                    <w:left w:val="none" w:sz="0" w:space="0" w:color="auto"/>
                    <w:bottom w:val="none" w:sz="0" w:space="0" w:color="auto"/>
                    <w:right w:val="none" w:sz="0" w:space="0" w:color="auto"/>
                  </w:divBdr>
                  <w:divsChild>
                    <w:div w:id="379328465">
                      <w:marLeft w:val="540"/>
                      <w:marRight w:val="0"/>
                      <w:marTop w:val="0"/>
                      <w:marBottom w:val="0"/>
                      <w:divBdr>
                        <w:top w:val="none" w:sz="0" w:space="0" w:color="auto"/>
                        <w:left w:val="none" w:sz="0" w:space="0" w:color="auto"/>
                        <w:bottom w:val="none" w:sz="0" w:space="0" w:color="auto"/>
                        <w:right w:val="none" w:sz="0" w:space="0" w:color="auto"/>
                      </w:divBdr>
                    </w:div>
                    <w:div w:id="36564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27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tNWBSv/SMt01WEDoxjoOW5YYHQ==">CgMxLjA4AHIhMVdvM3BKZWNTY1FuaUpEbE9GUzMxdGhJVnFsMEwzSWRl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2387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Esneyder Andrés Pallares Becerra</dc:creator>
  <cp:lastModifiedBy>MARIA PAULA ALZATE LOPEZ</cp:lastModifiedBy>
  <cp:revision>2</cp:revision>
  <dcterms:created xsi:type="dcterms:W3CDTF">2024-09-10T01:14:00Z</dcterms:created>
  <dcterms:modified xsi:type="dcterms:W3CDTF">2024-09-10T01:14:00Z</dcterms:modified>
</cp:coreProperties>
</file>